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B23B" w14:textId="77777777" w:rsidR="0026040F" w:rsidRPr="0026040F" w:rsidRDefault="0026040F" w:rsidP="0026040F">
      <w:pPr>
        <w:jc w:val="both"/>
        <w:rPr>
          <w:rFonts w:ascii="Arial" w:hAnsi="Arial" w:cs="Arial"/>
          <w:sz w:val="22"/>
          <w:szCs w:val="22"/>
          <w:lang w:val="es-MX"/>
        </w:rPr>
      </w:pPr>
    </w:p>
    <w:p w14:paraId="597D51C1" w14:textId="77777777" w:rsidR="0026040F" w:rsidRPr="0026040F" w:rsidRDefault="0026040F" w:rsidP="0026040F">
      <w:pPr>
        <w:jc w:val="both"/>
        <w:rPr>
          <w:rFonts w:ascii="Arial" w:hAnsi="Arial" w:cs="Arial"/>
          <w:b/>
          <w:bCs/>
          <w:sz w:val="22"/>
          <w:szCs w:val="22"/>
        </w:rPr>
      </w:pPr>
    </w:p>
    <w:p w14:paraId="37B64E87" w14:textId="77777777" w:rsidR="0026040F" w:rsidRPr="0026040F" w:rsidRDefault="0026040F" w:rsidP="0026040F">
      <w:pPr>
        <w:spacing w:after="0" w:line="240" w:lineRule="auto"/>
        <w:jc w:val="both"/>
        <w:rPr>
          <w:rFonts w:ascii="Arial" w:hAnsi="Arial" w:cs="Arial"/>
          <w:sz w:val="22"/>
          <w:szCs w:val="22"/>
        </w:rPr>
      </w:pPr>
      <w:r w:rsidRPr="0026040F">
        <w:rPr>
          <w:rFonts w:ascii="Arial" w:hAnsi="Arial" w:cs="Arial"/>
          <w:noProof/>
          <w:sz w:val="22"/>
          <w:szCs w:val="22"/>
        </w:rPr>
        <w:drawing>
          <wp:anchor distT="0" distB="0" distL="114300" distR="114300" simplePos="0" relativeHeight="251659264" behindDoc="1" locked="0" layoutInCell="1" allowOverlap="1" wp14:anchorId="5E6BBC01" wp14:editId="66186BF8">
            <wp:simplePos x="0" y="0"/>
            <wp:positionH relativeFrom="column">
              <wp:posOffset>37465</wp:posOffset>
            </wp:positionH>
            <wp:positionV relativeFrom="paragraph">
              <wp:posOffset>0</wp:posOffset>
            </wp:positionV>
            <wp:extent cx="719455" cy="781050"/>
            <wp:effectExtent l="0" t="0" r="4445" b="0"/>
            <wp:wrapTight wrapText="bothSides">
              <wp:wrapPolygon edited="0">
                <wp:start x="0" y="0"/>
                <wp:lineTo x="0" y="21073"/>
                <wp:lineTo x="21162" y="21073"/>
                <wp:lineTo x="21162"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9455" cy="781050"/>
                    </a:xfrm>
                    <a:prstGeom prst="rect">
                      <a:avLst/>
                    </a:prstGeom>
                    <a:noFill/>
                  </pic:spPr>
                </pic:pic>
              </a:graphicData>
            </a:graphic>
            <wp14:sizeRelH relativeFrom="margin">
              <wp14:pctWidth>0</wp14:pctWidth>
            </wp14:sizeRelH>
            <wp14:sizeRelV relativeFrom="margin">
              <wp14:pctHeight>0</wp14:pctHeight>
            </wp14:sizeRelV>
          </wp:anchor>
        </w:drawing>
      </w:r>
      <w:r w:rsidRPr="0026040F">
        <w:rPr>
          <w:rFonts w:ascii="Arial" w:hAnsi="Arial" w:cs="Arial"/>
          <w:noProof/>
          <w:sz w:val="22"/>
          <w:szCs w:val="22"/>
        </w:rPr>
        <w:drawing>
          <wp:anchor distT="0" distB="0" distL="114300" distR="114300" simplePos="0" relativeHeight="251660288" behindDoc="1" locked="0" layoutInCell="1" allowOverlap="1" wp14:anchorId="51F301BA" wp14:editId="72962757">
            <wp:simplePos x="0" y="0"/>
            <wp:positionH relativeFrom="column">
              <wp:posOffset>4253865</wp:posOffset>
            </wp:positionH>
            <wp:positionV relativeFrom="paragraph">
              <wp:posOffset>0</wp:posOffset>
            </wp:positionV>
            <wp:extent cx="1485900" cy="742950"/>
            <wp:effectExtent l="0" t="0" r="0" b="0"/>
            <wp:wrapTight wrapText="bothSides">
              <wp:wrapPolygon edited="0">
                <wp:start x="0" y="0"/>
                <wp:lineTo x="0" y="21046"/>
                <wp:lineTo x="21323" y="21046"/>
                <wp:lineTo x="21323"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85900" cy="742950"/>
                    </a:xfrm>
                    <a:prstGeom prst="rect">
                      <a:avLst/>
                    </a:prstGeom>
                    <a:noFill/>
                  </pic:spPr>
                </pic:pic>
              </a:graphicData>
            </a:graphic>
          </wp:anchor>
        </w:drawing>
      </w:r>
      <w:r w:rsidRPr="0026040F">
        <w:rPr>
          <w:rFonts w:ascii="Arial" w:hAnsi="Arial" w:cs="Arial"/>
          <w:sz w:val="22"/>
          <w:szCs w:val="22"/>
        </w:rPr>
        <w:t>SECRETARÍA DE EDUCACIÓN DISTRITAL</w:t>
      </w:r>
    </w:p>
    <w:p w14:paraId="67EF5CB8" w14:textId="77777777" w:rsidR="0026040F" w:rsidRPr="0026040F" w:rsidRDefault="0026040F" w:rsidP="0026040F">
      <w:pPr>
        <w:spacing w:after="0" w:line="240" w:lineRule="auto"/>
        <w:jc w:val="both"/>
        <w:rPr>
          <w:rFonts w:ascii="Arial" w:hAnsi="Arial" w:cs="Arial"/>
          <w:sz w:val="22"/>
          <w:szCs w:val="22"/>
        </w:rPr>
      </w:pPr>
      <w:r w:rsidRPr="0026040F">
        <w:rPr>
          <w:rFonts w:ascii="Arial" w:hAnsi="Arial" w:cs="Arial"/>
          <w:sz w:val="22"/>
          <w:szCs w:val="22"/>
        </w:rPr>
        <w:t>Colegio Nacional Nicolás Esguerra IED PEI:</w:t>
      </w:r>
    </w:p>
    <w:p w14:paraId="64C4EA37" w14:textId="77777777" w:rsidR="0026040F" w:rsidRPr="0026040F" w:rsidRDefault="0026040F" w:rsidP="0026040F">
      <w:pPr>
        <w:spacing w:after="0" w:line="240" w:lineRule="auto"/>
        <w:jc w:val="both"/>
        <w:rPr>
          <w:rFonts w:ascii="Arial" w:hAnsi="Arial" w:cs="Arial"/>
          <w:sz w:val="22"/>
          <w:szCs w:val="22"/>
        </w:rPr>
      </w:pPr>
      <w:r w:rsidRPr="0026040F">
        <w:rPr>
          <w:rFonts w:ascii="Arial" w:hAnsi="Arial" w:cs="Arial"/>
          <w:sz w:val="22"/>
          <w:szCs w:val="22"/>
        </w:rPr>
        <w:t>EDIFICANDO FUTURO RESOLUCIÓN</w:t>
      </w:r>
    </w:p>
    <w:p w14:paraId="715A24FB" w14:textId="77777777" w:rsidR="0026040F" w:rsidRPr="0026040F" w:rsidRDefault="0026040F" w:rsidP="0026040F">
      <w:pPr>
        <w:spacing w:after="0" w:line="240" w:lineRule="auto"/>
        <w:jc w:val="both"/>
        <w:rPr>
          <w:rFonts w:ascii="Arial" w:hAnsi="Arial" w:cs="Arial"/>
          <w:sz w:val="22"/>
          <w:szCs w:val="22"/>
        </w:rPr>
      </w:pPr>
      <w:r w:rsidRPr="0026040F">
        <w:rPr>
          <w:rFonts w:ascii="Arial" w:hAnsi="Arial" w:cs="Arial"/>
          <w:sz w:val="22"/>
          <w:szCs w:val="22"/>
        </w:rPr>
        <w:t>2562 DEL 28 DE AGOSTO DE 2002 NIT: 899.999.139</w:t>
      </w:r>
    </w:p>
    <w:p w14:paraId="2A49ABB1" w14:textId="77777777" w:rsidR="0026040F" w:rsidRPr="0026040F" w:rsidRDefault="0026040F" w:rsidP="0026040F">
      <w:pPr>
        <w:spacing w:after="0" w:line="240" w:lineRule="auto"/>
        <w:jc w:val="both"/>
        <w:rPr>
          <w:rFonts w:ascii="Arial" w:hAnsi="Arial" w:cs="Arial"/>
          <w:sz w:val="22"/>
          <w:szCs w:val="22"/>
        </w:rPr>
      </w:pPr>
      <w:r w:rsidRPr="0026040F">
        <w:rPr>
          <w:rFonts w:ascii="Arial" w:hAnsi="Arial" w:cs="Arial"/>
          <w:sz w:val="22"/>
          <w:szCs w:val="22"/>
        </w:rPr>
        <w:t xml:space="preserve">                                   DANE: 11100101091</w:t>
      </w:r>
    </w:p>
    <w:p w14:paraId="674C7E8A" w14:textId="26113955" w:rsidR="0026040F" w:rsidRPr="0026040F" w:rsidRDefault="0026040F" w:rsidP="0026040F">
      <w:pPr>
        <w:spacing w:after="0" w:line="240" w:lineRule="auto"/>
        <w:jc w:val="both"/>
        <w:rPr>
          <w:rFonts w:ascii="Arial" w:hAnsi="Arial" w:cs="Arial"/>
          <w:sz w:val="22"/>
          <w:szCs w:val="22"/>
        </w:rPr>
      </w:pPr>
      <w:r w:rsidRPr="0026040F">
        <w:rPr>
          <w:rFonts w:ascii="Arial" w:hAnsi="Arial" w:cs="Arial"/>
          <w:sz w:val="22"/>
          <w:szCs w:val="22"/>
        </w:rPr>
        <w:t xml:space="preserve">TALLER DE RECUPERACION 1 PERIODO </w:t>
      </w:r>
      <w:r w:rsidRPr="0026040F">
        <w:rPr>
          <w:rFonts w:ascii="Arial" w:hAnsi="Arial" w:cs="Arial"/>
          <w:sz w:val="22"/>
          <w:szCs w:val="22"/>
        </w:rPr>
        <w:t>Ciencias Sociales 701</w:t>
      </w:r>
    </w:p>
    <w:p w14:paraId="086AA505" w14:textId="1576D12A" w:rsidR="0026040F" w:rsidRPr="0026040F" w:rsidRDefault="0026040F" w:rsidP="0026040F">
      <w:pPr>
        <w:pBdr>
          <w:bottom w:val="single" w:sz="12" w:space="1" w:color="auto"/>
        </w:pBdr>
        <w:spacing w:after="0" w:line="240" w:lineRule="auto"/>
        <w:jc w:val="both"/>
        <w:rPr>
          <w:rFonts w:ascii="Arial" w:hAnsi="Arial" w:cs="Arial"/>
          <w:sz w:val="22"/>
          <w:szCs w:val="22"/>
        </w:rPr>
      </w:pPr>
      <w:r w:rsidRPr="0026040F">
        <w:rPr>
          <w:rFonts w:ascii="Arial" w:hAnsi="Arial" w:cs="Arial"/>
          <w:sz w:val="22"/>
          <w:szCs w:val="22"/>
        </w:rPr>
        <w:t>DOCENTE: FRANCIA ELENA LOZANO</w:t>
      </w:r>
    </w:p>
    <w:p w14:paraId="09807AE7" w14:textId="7DD132C3" w:rsidR="0026040F" w:rsidRPr="0026040F" w:rsidRDefault="0026040F" w:rsidP="0026040F">
      <w:pPr>
        <w:tabs>
          <w:tab w:val="left" w:pos="1665"/>
        </w:tabs>
        <w:jc w:val="both"/>
        <w:rPr>
          <w:rFonts w:ascii="Arial" w:hAnsi="Arial" w:cs="Arial"/>
          <w:sz w:val="22"/>
          <w:szCs w:val="22"/>
        </w:rPr>
      </w:pPr>
      <w:r w:rsidRPr="0026040F">
        <w:rPr>
          <w:rFonts w:ascii="Arial" w:hAnsi="Arial" w:cs="Arial"/>
          <w:sz w:val="22"/>
          <w:szCs w:val="22"/>
        </w:rPr>
        <w:t>De acuerdo a lo trabajado en clase y los conceptos de la guía resuelve el taller en hojas grandes cuadriculadas para entregar, la mitad de la nota es el trabajo escrito y la otra mitad la evaluación.</w:t>
      </w:r>
    </w:p>
    <w:p w14:paraId="6A06A21D" w14:textId="1D2E04F2"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LECTURA INICIAL</w:t>
      </w:r>
    </w:p>
    <w:p w14:paraId="1B862567"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“La verdad detrás del incendio”</w:t>
      </w:r>
    </w:p>
    <w:p w14:paraId="0455A55B"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Una tarde, mientras el sol comenzaba a ocultarse, una gran columna de humo apareció detrás de las montañas cercanas al pueblo. En pocos minutos todos salieron de sus casas alarmados.</w:t>
      </w:r>
    </w:p>
    <w:p w14:paraId="64B54BBA"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—¡La antigua casa abandonada se está incendiando! —gritó un hombre desde la plaza.</w:t>
      </w:r>
    </w:p>
    <w:p w14:paraId="1A271D34"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La noticia se expandió rápidamente. Algunos aseguraban que habían visto a dos personas corriendo cerca del lugar. Otros decían que seguramente había sido un accidente eléctrico. Un grupo de vecinos afirmaba que la casa estaba embrujada y que aquello era obra de espíritus.</w:t>
      </w:r>
    </w:p>
    <w:p w14:paraId="69980651"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Cada persona parecía tener una explicación distinta. Sin embargo, el alcalde del pueblo decidió no sacar conclusiones apresuradas.</w:t>
      </w:r>
    </w:p>
    <w:p w14:paraId="083734A2"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Mandó llamar a un investigador, quien comenzó su trabajo cuidadosamente. Primero escuchó a los vecinos que decían haber presenciado el momento del incendio. Después revisó antiguos documentos sobre la propiedad de la casa. Luego observó fotografías tomadas por algunas personas desde lejos. Finalmente visitó el lugar y analizó cuidadosamente las cenizas, restos quemados y objetos encontrados.</w:t>
      </w:r>
    </w:p>
    <w:p w14:paraId="48EAF136"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Después de varios días de investigación, descubrió que el incendio había comenzado por una vela encendida que dejó olvidada un hombre que había entrado allí buscando refugio de la lluvia.</w:t>
      </w:r>
    </w:p>
    <w:p w14:paraId="78346D98"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Cuando el pueblo conoció la verdad, muchos se sorprendieron.</w:t>
      </w:r>
    </w:p>
    <w:p w14:paraId="0E5D5D47"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El investigador explicó:</w:t>
      </w:r>
    </w:p>
    <w:p w14:paraId="2ED0266A"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—La verdad no siempre está en lo primero que escuchamos. Para descubrir lo que realmente pasó debemos investigar, comparar versiones, revisar pruebas y analizar cuidadosamente todas las fuentes disponibles.</w:t>
      </w:r>
    </w:p>
    <w:p w14:paraId="025E7E23"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lastRenderedPageBreak/>
        <w:t xml:space="preserve">Desde entonces, en el pueblo comprendieron </w:t>
      </w:r>
      <w:proofErr w:type="gramStart"/>
      <w:r w:rsidRPr="0026040F">
        <w:rPr>
          <w:rFonts w:ascii="Arial" w:hAnsi="Arial" w:cs="Arial"/>
          <w:sz w:val="22"/>
          <w:szCs w:val="22"/>
        </w:rPr>
        <w:t>que</w:t>
      </w:r>
      <w:proofErr w:type="gramEnd"/>
      <w:r w:rsidRPr="0026040F">
        <w:rPr>
          <w:rFonts w:ascii="Arial" w:hAnsi="Arial" w:cs="Arial"/>
          <w:sz w:val="22"/>
          <w:szCs w:val="22"/>
        </w:rPr>
        <w:t xml:space="preserve"> así como se investiga un hecho actual, también se estudia la historia del pasado: buscando pruebas, analizando testimonios y verificando información.</w:t>
      </w:r>
    </w:p>
    <w:p w14:paraId="3CC47594"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COMPRENSIÓN Y ANÁLISIS DE LECTURA</w:t>
      </w:r>
    </w:p>
    <w:p w14:paraId="57DF7D5D"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Responde ampliamente en hojas aparte:</w:t>
      </w:r>
    </w:p>
    <w:p w14:paraId="33D94761"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¿Por qué cada habitante del pueblo tenía una explicación distinta sobre el incendio? </w:t>
      </w:r>
    </w:p>
    <w:p w14:paraId="319431FA"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¿Qué error habría cometido el alcalde si hubiera tomado una decisión basándose solo en rumores? </w:t>
      </w:r>
    </w:p>
    <w:p w14:paraId="1D4E0037"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Explica por qué el investigador decidió utilizar varias fuentes de información antes de sacar una conclusión. </w:t>
      </w:r>
    </w:p>
    <w:p w14:paraId="546B00E4"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¿Qué relación tiene la investigación del incendio con el trabajo de los historiadores? </w:t>
      </w:r>
    </w:p>
    <w:p w14:paraId="280E0C89"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¿Qué enseñanza deja la lectura sobre la importancia de verificar la información? </w:t>
      </w:r>
    </w:p>
    <w:p w14:paraId="2FBEE4A8"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CONCEPTUALIZACIÓN</w:t>
      </w:r>
    </w:p>
    <w:p w14:paraId="4956D03B"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¿Qué son las fuentes históricas?</w:t>
      </w:r>
    </w:p>
    <w:p w14:paraId="68514C66" w14:textId="2B571170" w:rsidR="0026040F" w:rsidRPr="0026040F" w:rsidRDefault="0026040F" w:rsidP="0026040F">
      <w:pPr>
        <w:jc w:val="both"/>
        <w:rPr>
          <w:rFonts w:ascii="Arial" w:hAnsi="Arial" w:cs="Arial"/>
          <w:sz w:val="22"/>
          <w:szCs w:val="22"/>
        </w:rPr>
      </w:pPr>
      <w:r w:rsidRPr="0026040F">
        <w:rPr>
          <w:rFonts w:ascii="Arial" w:hAnsi="Arial" w:cs="Arial"/>
          <w:sz w:val="22"/>
          <w:szCs w:val="22"/>
        </w:rPr>
        <w:t>Las fuentes históricas son evidencias o testimonios que permiten estudiar, conocer e interpretar acontecimientos del pasado. A través de ellas, los historiadores pueden reconstruir hechos históricos, comprender cómo vivían las sociedades antiguas y analizar cambios ocurridos a lo largo del tiempo.</w:t>
      </w:r>
      <w:r w:rsidRPr="0026040F">
        <w:rPr>
          <w:rFonts w:ascii="Arial" w:hAnsi="Arial" w:cs="Arial"/>
          <w:sz w:val="22"/>
          <w:szCs w:val="22"/>
        </w:rPr>
        <w:t xml:space="preserve"> </w:t>
      </w:r>
      <w:r w:rsidRPr="0026040F">
        <w:rPr>
          <w:rFonts w:ascii="Arial" w:hAnsi="Arial" w:cs="Arial"/>
          <w:sz w:val="22"/>
          <w:szCs w:val="22"/>
        </w:rPr>
        <w:t>Las fuentes históricas permiten acercarnos a la verdad de los hechos pasados, aunque para hacerlo correctamente deben analizarse críticamente, compararse y verificarse</w:t>
      </w:r>
    </w:p>
    <w:p w14:paraId="7875415B" w14:textId="3B813EC1"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TIPOS DE FUENTES HISTÓRICAS</w:t>
      </w:r>
    </w:p>
    <w:p w14:paraId="0B7C0218" w14:textId="590DFD63"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Fuentes Orales</w:t>
      </w:r>
      <w:r w:rsidRPr="0026040F">
        <w:rPr>
          <w:rFonts w:ascii="Arial" w:hAnsi="Arial" w:cs="Arial"/>
          <w:b/>
          <w:bCs/>
          <w:sz w:val="22"/>
          <w:szCs w:val="22"/>
        </w:rPr>
        <w:t xml:space="preserve"> </w:t>
      </w:r>
      <w:r w:rsidRPr="0026040F">
        <w:rPr>
          <w:rFonts w:ascii="Arial" w:hAnsi="Arial" w:cs="Arial"/>
          <w:sz w:val="22"/>
          <w:szCs w:val="22"/>
        </w:rPr>
        <w:t>Son aquellas transmitidas mediante la palabra hablada y conservadas por la memoria de las personas.</w:t>
      </w:r>
    </w:p>
    <w:p w14:paraId="2F69079F" w14:textId="77777777" w:rsidR="0026040F" w:rsidRPr="0026040F" w:rsidRDefault="0026040F" w:rsidP="0026040F">
      <w:pPr>
        <w:jc w:val="both"/>
        <w:rPr>
          <w:rFonts w:ascii="Arial" w:hAnsi="Arial" w:cs="Arial"/>
          <w:sz w:val="22"/>
          <w:szCs w:val="22"/>
        </w:rPr>
      </w:pPr>
      <w:r w:rsidRPr="0026040F">
        <w:rPr>
          <w:rFonts w:ascii="Arial" w:hAnsi="Arial" w:cs="Arial"/>
          <w:b/>
          <w:bCs/>
          <w:sz w:val="22"/>
          <w:szCs w:val="22"/>
        </w:rPr>
        <w:t>Ejemplos:</w:t>
      </w:r>
      <w:r w:rsidRPr="0026040F">
        <w:rPr>
          <w:rFonts w:ascii="Arial" w:hAnsi="Arial" w:cs="Arial"/>
          <w:sz w:val="22"/>
          <w:szCs w:val="22"/>
        </w:rPr>
        <w:t xml:space="preserve"> entrevistas, relatos, leyendas, testimonios.</w:t>
      </w:r>
    </w:p>
    <w:p w14:paraId="6165300D"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Fuentes Escritas</w:t>
      </w:r>
    </w:p>
    <w:p w14:paraId="01F15E6F"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Son documentos elaborados por escrito que contienen información histórica.</w:t>
      </w:r>
    </w:p>
    <w:p w14:paraId="23C07788" w14:textId="77777777" w:rsidR="0026040F" w:rsidRPr="0026040F" w:rsidRDefault="0026040F" w:rsidP="0026040F">
      <w:pPr>
        <w:jc w:val="both"/>
        <w:rPr>
          <w:rFonts w:ascii="Arial" w:hAnsi="Arial" w:cs="Arial"/>
          <w:sz w:val="22"/>
          <w:szCs w:val="22"/>
        </w:rPr>
      </w:pPr>
      <w:r w:rsidRPr="0026040F">
        <w:rPr>
          <w:rFonts w:ascii="Arial" w:hAnsi="Arial" w:cs="Arial"/>
          <w:b/>
          <w:bCs/>
          <w:sz w:val="22"/>
          <w:szCs w:val="22"/>
        </w:rPr>
        <w:t>Ejemplos:</w:t>
      </w:r>
      <w:r w:rsidRPr="0026040F">
        <w:rPr>
          <w:rFonts w:ascii="Arial" w:hAnsi="Arial" w:cs="Arial"/>
          <w:sz w:val="22"/>
          <w:szCs w:val="22"/>
        </w:rPr>
        <w:t xml:space="preserve"> cartas, libros, periódicos, actas, diarios.</w:t>
      </w:r>
    </w:p>
    <w:p w14:paraId="54A19D11"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Fuentes Iconográficas</w:t>
      </w:r>
    </w:p>
    <w:p w14:paraId="57136B58"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Son representaciones visuales que ofrecen información histórica.</w:t>
      </w:r>
    </w:p>
    <w:p w14:paraId="1F09E477" w14:textId="77777777" w:rsidR="0026040F" w:rsidRPr="0026040F" w:rsidRDefault="0026040F" w:rsidP="0026040F">
      <w:pPr>
        <w:jc w:val="both"/>
        <w:rPr>
          <w:rFonts w:ascii="Arial" w:hAnsi="Arial" w:cs="Arial"/>
          <w:sz w:val="22"/>
          <w:szCs w:val="22"/>
        </w:rPr>
      </w:pPr>
      <w:r w:rsidRPr="0026040F">
        <w:rPr>
          <w:rFonts w:ascii="Arial" w:hAnsi="Arial" w:cs="Arial"/>
          <w:b/>
          <w:bCs/>
          <w:sz w:val="22"/>
          <w:szCs w:val="22"/>
        </w:rPr>
        <w:t>Ejemplos:</w:t>
      </w:r>
      <w:r w:rsidRPr="0026040F">
        <w:rPr>
          <w:rFonts w:ascii="Arial" w:hAnsi="Arial" w:cs="Arial"/>
          <w:sz w:val="22"/>
          <w:szCs w:val="22"/>
        </w:rPr>
        <w:t xml:space="preserve"> pinturas, fotografías, mapas, dibujos.</w:t>
      </w:r>
    </w:p>
    <w:p w14:paraId="46FA2CBE"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Fuentes Materiales</w:t>
      </w:r>
    </w:p>
    <w:p w14:paraId="069353E3"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Son objetos físicos producidos o utilizados por las sociedades.</w:t>
      </w:r>
    </w:p>
    <w:p w14:paraId="5D05DD4A" w14:textId="77777777" w:rsidR="0026040F" w:rsidRPr="0026040F" w:rsidRDefault="0026040F" w:rsidP="0026040F">
      <w:pPr>
        <w:jc w:val="both"/>
        <w:rPr>
          <w:rFonts w:ascii="Arial" w:hAnsi="Arial" w:cs="Arial"/>
          <w:sz w:val="22"/>
          <w:szCs w:val="22"/>
        </w:rPr>
      </w:pPr>
      <w:r w:rsidRPr="0026040F">
        <w:rPr>
          <w:rFonts w:ascii="Arial" w:hAnsi="Arial" w:cs="Arial"/>
          <w:b/>
          <w:bCs/>
          <w:sz w:val="22"/>
          <w:szCs w:val="22"/>
        </w:rPr>
        <w:lastRenderedPageBreak/>
        <w:t>Ejemplos:</w:t>
      </w:r>
      <w:r w:rsidRPr="0026040F">
        <w:rPr>
          <w:rFonts w:ascii="Arial" w:hAnsi="Arial" w:cs="Arial"/>
          <w:sz w:val="22"/>
          <w:szCs w:val="22"/>
        </w:rPr>
        <w:t xml:space="preserve"> herramientas, armas, monedas, construcciones, vestimenta.</w:t>
      </w:r>
    </w:p>
    <w:p w14:paraId="45CA6B80"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SEGÚN SU ORIGEN</w:t>
      </w:r>
    </w:p>
    <w:p w14:paraId="018AF9DA"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Fuentes Primarias</w:t>
      </w:r>
    </w:p>
    <w:p w14:paraId="4B9FC655"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Se originan en el momento de los hechos o provienen directamente de quienes participaron en ellos.</w:t>
      </w:r>
    </w:p>
    <w:p w14:paraId="51F625D9"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Fuentes Secundarias</w:t>
      </w:r>
    </w:p>
    <w:p w14:paraId="6B16C614"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Analizan o interpretan fuentes primarias después de ocurrido el hecho.</w:t>
      </w:r>
    </w:p>
    <w:p w14:paraId="6C2EA510"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Fuentes Terciarias</w:t>
      </w:r>
    </w:p>
    <w:p w14:paraId="547F4FBF"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Organizan o recopilan información de fuentes primarias y secundarias.</w:t>
      </w:r>
    </w:p>
    <w:p w14:paraId="7D937ECA" w14:textId="7B80654D" w:rsidR="0026040F" w:rsidRPr="0026040F" w:rsidRDefault="0026040F" w:rsidP="0026040F">
      <w:pPr>
        <w:jc w:val="both"/>
        <w:rPr>
          <w:rFonts w:ascii="Arial" w:hAnsi="Arial" w:cs="Arial"/>
          <w:b/>
          <w:bCs/>
          <w:sz w:val="22"/>
          <w:szCs w:val="22"/>
        </w:rPr>
      </w:pPr>
      <w:r w:rsidRPr="0026040F">
        <w:rPr>
          <w:rFonts w:ascii="Arial" w:hAnsi="Arial" w:cs="Arial"/>
          <w:sz w:val="22"/>
          <w:szCs w:val="22"/>
        </w:rPr>
        <w:t>A</w:t>
      </w:r>
      <w:r w:rsidRPr="0026040F">
        <w:rPr>
          <w:rFonts w:ascii="Arial" w:hAnsi="Arial" w:cs="Arial"/>
          <w:b/>
          <w:bCs/>
          <w:sz w:val="22"/>
          <w:szCs w:val="22"/>
        </w:rPr>
        <w:t>ctividad 1: Interpretación conceptual</w:t>
      </w:r>
    </w:p>
    <w:p w14:paraId="1E73FA94"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Responde:</w:t>
      </w:r>
    </w:p>
    <w:p w14:paraId="6260C885" w14:textId="3DA55E67" w:rsidR="0026040F" w:rsidRPr="0026040F" w:rsidRDefault="0026040F" w:rsidP="0026040F">
      <w:pPr>
        <w:pStyle w:val="Prrafodelista"/>
        <w:numPr>
          <w:ilvl w:val="0"/>
          <w:numId w:val="1"/>
        </w:numPr>
        <w:jc w:val="both"/>
        <w:rPr>
          <w:rFonts w:ascii="Arial" w:hAnsi="Arial" w:cs="Arial"/>
          <w:sz w:val="22"/>
          <w:szCs w:val="22"/>
        </w:rPr>
      </w:pPr>
      <w:r w:rsidRPr="0026040F">
        <w:rPr>
          <w:rFonts w:ascii="Arial" w:hAnsi="Arial" w:cs="Arial"/>
          <w:sz w:val="22"/>
          <w:szCs w:val="22"/>
        </w:rPr>
        <w:t xml:space="preserve">Explica con tus palabras por qué las fuentes históricas son indispensables para estudiar el pasado. </w:t>
      </w:r>
    </w:p>
    <w:p w14:paraId="35F97E78"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¿Crees que sería posible conocer la historia sin fuentes históricas? Justifica tu respuesta. </w:t>
      </w:r>
    </w:p>
    <w:p w14:paraId="3F758781"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¿Por qué es importante que los historiadores no se basen en una sola fuente para investigar? </w:t>
      </w:r>
    </w:p>
    <w:p w14:paraId="0A93831D" w14:textId="35B75510"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A</w:t>
      </w:r>
      <w:r w:rsidRPr="0026040F">
        <w:rPr>
          <w:rFonts w:ascii="Arial" w:hAnsi="Arial" w:cs="Arial"/>
          <w:b/>
          <w:bCs/>
          <w:sz w:val="22"/>
          <w:szCs w:val="22"/>
        </w:rPr>
        <w:t>ctividad 2: Análisis de situaciones</w:t>
      </w:r>
    </w:p>
    <w:p w14:paraId="5819A6D5"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Lee cada caso y responde qué tipo de fuente histórica se está utilizando. Luego explica qué información podría obtener un historiador de ella.</w:t>
      </w:r>
    </w:p>
    <w:p w14:paraId="6B22152A" w14:textId="681D1516" w:rsidR="0026040F" w:rsidRPr="0026040F" w:rsidRDefault="0026040F" w:rsidP="0026040F">
      <w:pPr>
        <w:pStyle w:val="Prrafodelista"/>
        <w:numPr>
          <w:ilvl w:val="0"/>
          <w:numId w:val="1"/>
        </w:numPr>
        <w:jc w:val="both"/>
        <w:rPr>
          <w:rFonts w:ascii="Arial" w:hAnsi="Arial" w:cs="Arial"/>
          <w:sz w:val="22"/>
          <w:szCs w:val="22"/>
        </w:rPr>
      </w:pPr>
      <w:r w:rsidRPr="0026040F">
        <w:rPr>
          <w:rFonts w:ascii="Arial" w:hAnsi="Arial" w:cs="Arial"/>
          <w:sz w:val="22"/>
          <w:szCs w:val="22"/>
        </w:rPr>
        <w:t xml:space="preserve">Un arqueólogo encuentra cerámicas indígenas enterradas bajo la tierra. </w:t>
      </w:r>
    </w:p>
    <w:p w14:paraId="1592D9A8"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Una estudiante entrevista a su abuelo sobre la época en que no había internet. </w:t>
      </w:r>
    </w:p>
    <w:p w14:paraId="3DB4BD00"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Un investigador analiza un periódico publicado durante la independencia. </w:t>
      </w:r>
    </w:p>
    <w:p w14:paraId="59C380F7"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Un historiador estudia fotografías antiguas de una ciudad. </w:t>
      </w:r>
    </w:p>
    <w:p w14:paraId="3477AB6B"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Actividad 3: Pensamiento crítico</w:t>
      </w:r>
    </w:p>
    <w:p w14:paraId="6DF7ECBA"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Responde:</w:t>
      </w:r>
    </w:p>
    <w:p w14:paraId="5B419900" w14:textId="4852C213" w:rsidR="0026040F" w:rsidRPr="0026040F" w:rsidRDefault="0026040F" w:rsidP="0026040F">
      <w:pPr>
        <w:pStyle w:val="Prrafodelista"/>
        <w:numPr>
          <w:ilvl w:val="0"/>
          <w:numId w:val="1"/>
        </w:numPr>
        <w:jc w:val="both"/>
        <w:rPr>
          <w:rFonts w:ascii="Arial" w:hAnsi="Arial" w:cs="Arial"/>
          <w:sz w:val="22"/>
          <w:szCs w:val="22"/>
        </w:rPr>
      </w:pPr>
      <w:r w:rsidRPr="0026040F">
        <w:rPr>
          <w:rFonts w:ascii="Arial" w:hAnsi="Arial" w:cs="Arial"/>
          <w:sz w:val="22"/>
          <w:szCs w:val="22"/>
        </w:rPr>
        <w:t xml:space="preserve">¿Puede una fuente oral contener errores o exageraciones? Explica por qué. </w:t>
      </w:r>
    </w:p>
    <w:p w14:paraId="7E977188"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¿Qué ventajas tienen las fuentes escritas sobre las orales? </w:t>
      </w:r>
    </w:p>
    <w:p w14:paraId="12EB7B20"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¿Qué ventajas tienen las fuentes materiales frente a otras fuentes? </w:t>
      </w:r>
    </w:p>
    <w:p w14:paraId="6EDF32E5"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¿Cuál tipo de fuente consideras más confiable? Argumenta tu respuesta. </w:t>
      </w:r>
    </w:p>
    <w:p w14:paraId="21196A71"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lastRenderedPageBreak/>
        <w:t>Actividad 4: Clasificación avanzada</w:t>
      </w:r>
    </w:p>
    <w:p w14:paraId="67153ED3" w14:textId="77777777" w:rsidR="0026040F" w:rsidRPr="0026040F" w:rsidRDefault="0026040F" w:rsidP="0026040F">
      <w:pPr>
        <w:jc w:val="both"/>
        <w:rPr>
          <w:rFonts w:ascii="Arial" w:hAnsi="Arial" w:cs="Arial"/>
          <w:sz w:val="22"/>
          <w:szCs w:val="22"/>
        </w:rPr>
      </w:pPr>
      <w:r w:rsidRPr="0026040F">
        <w:rPr>
          <w:rFonts w:ascii="Arial" w:hAnsi="Arial" w:cs="Arial"/>
          <w:sz w:val="22"/>
          <w:szCs w:val="22"/>
        </w:rPr>
        <w:t>Clasifica cada ejemplo como fuente primaria, secundaria o terciaria y explica detalladamente por qué.</w:t>
      </w:r>
    </w:p>
    <w:p w14:paraId="35181353" w14:textId="14CC8218" w:rsidR="0026040F" w:rsidRPr="0026040F" w:rsidRDefault="0026040F" w:rsidP="0026040F">
      <w:pPr>
        <w:pStyle w:val="Prrafodelista"/>
        <w:numPr>
          <w:ilvl w:val="0"/>
          <w:numId w:val="1"/>
        </w:numPr>
        <w:jc w:val="both"/>
        <w:rPr>
          <w:rFonts w:ascii="Arial" w:hAnsi="Arial" w:cs="Arial"/>
          <w:sz w:val="22"/>
          <w:szCs w:val="22"/>
        </w:rPr>
      </w:pPr>
      <w:r w:rsidRPr="0026040F">
        <w:rPr>
          <w:rFonts w:ascii="Arial" w:hAnsi="Arial" w:cs="Arial"/>
          <w:sz w:val="22"/>
          <w:szCs w:val="22"/>
        </w:rPr>
        <w:t xml:space="preserve">Un soldado escribe una carta durante una guerra. </w:t>
      </w:r>
    </w:p>
    <w:p w14:paraId="77AA157D"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Un documental actual sobre la Segunda Guerra Mundial. </w:t>
      </w:r>
    </w:p>
    <w:p w14:paraId="53076168"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Una enciclopedia de historia universal. </w:t>
      </w:r>
    </w:p>
    <w:p w14:paraId="5D30BC81"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Una entrevista a una persona sobreviviente de un desastre natural histórico. </w:t>
      </w:r>
    </w:p>
    <w:p w14:paraId="286E2989" w14:textId="77777777"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Actividad 5: Trabajo de historiador</w:t>
      </w:r>
    </w:p>
    <w:p w14:paraId="13178FBD" w14:textId="134964E4" w:rsidR="0026040F" w:rsidRPr="0026040F" w:rsidRDefault="0026040F" w:rsidP="0026040F">
      <w:pPr>
        <w:jc w:val="both"/>
        <w:rPr>
          <w:rFonts w:ascii="Arial" w:hAnsi="Arial" w:cs="Arial"/>
          <w:sz w:val="22"/>
          <w:szCs w:val="22"/>
        </w:rPr>
      </w:pPr>
      <w:r w:rsidRPr="0026040F">
        <w:rPr>
          <w:rFonts w:ascii="Arial" w:hAnsi="Arial" w:cs="Arial"/>
          <w:sz w:val="22"/>
          <w:szCs w:val="22"/>
        </w:rPr>
        <w:t>Imagina que debes investigar cómo era la vida en Colombia hace 200 años.</w:t>
      </w:r>
      <w:r w:rsidRPr="0026040F">
        <w:rPr>
          <w:rFonts w:ascii="Arial" w:hAnsi="Arial" w:cs="Arial"/>
          <w:sz w:val="22"/>
          <w:szCs w:val="22"/>
        </w:rPr>
        <w:t xml:space="preserve"> </w:t>
      </w:r>
      <w:r w:rsidRPr="0026040F">
        <w:rPr>
          <w:rFonts w:ascii="Arial" w:hAnsi="Arial" w:cs="Arial"/>
          <w:sz w:val="22"/>
          <w:szCs w:val="22"/>
        </w:rPr>
        <w:t>Responde:</w:t>
      </w:r>
    </w:p>
    <w:p w14:paraId="09F1F05F" w14:textId="10FD97FB" w:rsidR="0026040F" w:rsidRPr="0026040F" w:rsidRDefault="0026040F" w:rsidP="0026040F">
      <w:pPr>
        <w:pStyle w:val="Prrafodelista"/>
        <w:numPr>
          <w:ilvl w:val="0"/>
          <w:numId w:val="1"/>
        </w:numPr>
        <w:jc w:val="both"/>
        <w:rPr>
          <w:rFonts w:ascii="Arial" w:hAnsi="Arial" w:cs="Arial"/>
          <w:sz w:val="22"/>
          <w:szCs w:val="22"/>
        </w:rPr>
      </w:pPr>
      <w:r w:rsidRPr="0026040F">
        <w:rPr>
          <w:rFonts w:ascii="Arial" w:hAnsi="Arial" w:cs="Arial"/>
          <w:sz w:val="22"/>
          <w:szCs w:val="22"/>
        </w:rPr>
        <w:t xml:space="preserve">¿Qué fuentes orales podrías consultar? </w:t>
      </w:r>
    </w:p>
    <w:p w14:paraId="219F3485"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¿Qué fuentes escritas buscarías? </w:t>
      </w:r>
    </w:p>
    <w:p w14:paraId="73AE9B25"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¿Qué fuentes materiales te ayudarían? </w:t>
      </w:r>
    </w:p>
    <w:p w14:paraId="0C82C990"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¿Qué fuentes iconográficas analizarías? </w:t>
      </w:r>
    </w:p>
    <w:p w14:paraId="107B5B2D"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¿Cómo organizarías la información obtenida de todas esas fuentes? </w:t>
      </w:r>
    </w:p>
    <w:p w14:paraId="384DB27A" w14:textId="5F69ED4D" w:rsidR="0026040F" w:rsidRPr="0026040F" w:rsidRDefault="0026040F" w:rsidP="0026040F">
      <w:pPr>
        <w:jc w:val="both"/>
        <w:rPr>
          <w:rFonts w:ascii="Arial" w:hAnsi="Arial" w:cs="Arial"/>
          <w:b/>
          <w:bCs/>
          <w:sz w:val="22"/>
          <w:szCs w:val="22"/>
        </w:rPr>
      </w:pPr>
      <w:r w:rsidRPr="0026040F">
        <w:rPr>
          <w:rFonts w:ascii="Arial" w:hAnsi="Arial" w:cs="Arial"/>
          <w:b/>
          <w:bCs/>
          <w:sz w:val="22"/>
          <w:szCs w:val="22"/>
        </w:rPr>
        <w:t>Reflexión Final</w:t>
      </w:r>
      <w:r w:rsidRPr="0026040F">
        <w:rPr>
          <w:rFonts w:ascii="Arial" w:hAnsi="Arial" w:cs="Arial"/>
          <w:b/>
          <w:bCs/>
          <w:sz w:val="22"/>
          <w:szCs w:val="22"/>
        </w:rPr>
        <w:t xml:space="preserve"> </w:t>
      </w:r>
      <w:r w:rsidRPr="0026040F">
        <w:rPr>
          <w:rFonts w:ascii="Arial" w:hAnsi="Arial" w:cs="Arial"/>
          <w:sz w:val="22"/>
          <w:szCs w:val="22"/>
        </w:rPr>
        <w:t>Responde de forma argumentada:</w:t>
      </w:r>
    </w:p>
    <w:p w14:paraId="17C4CC76" w14:textId="6F7E763E" w:rsidR="0026040F" w:rsidRPr="0026040F" w:rsidRDefault="0026040F" w:rsidP="0026040F">
      <w:pPr>
        <w:pStyle w:val="Prrafodelista"/>
        <w:numPr>
          <w:ilvl w:val="0"/>
          <w:numId w:val="1"/>
        </w:numPr>
        <w:jc w:val="both"/>
        <w:rPr>
          <w:rFonts w:ascii="Arial" w:hAnsi="Arial" w:cs="Arial"/>
          <w:sz w:val="22"/>
          <w:szCs w:val="22"/>
        </w:rPr>
      </w:pPr>
      <w:r w:rsidRPr="0026040F">
        <w:rPr>
          <w:rFonts w:ascii="Arial" w:hAnsi="Arial" w:cs="Arial"/>
          <w:sz w:val="22"/>
          <w:szCs w:val="22"/>
        </w:rPr>
        <w:t xml:space="preserve">¿Por qué una sociedad debe conservar sus fuentes históricas? </w:t>
      </w:r>
    </w:p>
    <w:p w14:paraId="73E4920C"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¿Qué consecuencias tendría perder documentos, objetos o testimonios importantes del pasado? </w:t>
      </w:r>
    </w:p>
    <w:p w14:paraId="22C3C5A1" w14:textId="77777777" w:rsidR="0026040F" w:rsidRPr="0026040F" w:rsidRDefault="0026040F" w:rsidP="0026040F">
      <w:pPr>
        <w:numPr>
          <w:ilvl w:val="0"/>
          <w:numId w:val="1"/>
        </w:numPr>
        <w:jc w:val="both"/>
        <w:rPr>
          <w:rFonts w:ascii="Arial" w:hAnsi="Arial" w:cs="Arial"/>
          <w:sz w:val="22"/>
          <w:szCs w:val="22"/>
        </w:rPr>
      </w:pPr>
      <w:r w:rsidRPr="0026040F">
        <w:rPr>
          <w:rFonts w:ascii="Arial" w:hAnsi="Arial" w:cs="Arial"/>
          <w:sz w:val="22"/>
          <w:szCs w:val="22"/>
        </w:rPr>
        <w:t xml:space="preserve">¿Cómo ayudan las fuentes históricas a construir la identidad de un país? </w:t>
      </w:r>
    </w:p>
    <w:p w14:paraId="061D8F6B" w14:textId="77777777" w:rsidR="0026040F" w:rsidRPr="0026040F" w:rsidRDefault="0026040F" w:rsidP="0026040F">
      <w:pPr>
        <w:jc w:val="both"/>
        <w:rPr>
          <w:rFonts w:ascii="Arial" w:hAnsi="Arial" w:cs="Arial"/>
          <w:sz w:val="22"/>
          <w:szCs w:val="22"/>
        </w:rPr>
      </w:pPr>
    </w:p>
    <w:sectPr w:rsidR="0026040F" w:rsidRPr="0026040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7038C"/>
    <w:multiLevelType w:val="multilevel"/>
    <w:tmpl w:val="8398E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F97D3B"/>
    <w:multiLevelType w:val="multilevel"/>
    <w:tmpl w:val="0DF25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B66F76"/>
    <w:multiLevelType w:val="multilevel"/>
    <w:tmpl w:val="B658E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BB5680"/>
    <w:multiLevelType w:val="multilevel"/>
    <w:tmpl w:val="7C5C6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3F0A80"/>
    <w:multiLevelType w:val="multilevel"/>
    <w:tmpl w:val="E5EC4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0B00254"/>
    <w:multiLevelType w:val="multilevel"/>
    <w:tmpl w:val="DA989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3CF569D"/>
    <w:multiLevelType w:val="multilevel"/>
    <w:tmpl w:val="2AF09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445013">
    <w:abstractNumId w:val="0"/>
  </w:num>
  <w:num w:numId="2" w16cid:durableId="1817793292">
    <w:abstractNumId w:val="5"/>
  </w:num>
  <w:num w:numId="3" w16cid:durableId="1852641956">
    <w:abstractNumId w:val="3"/>
  </w:num>
  <w:num w:numId="4" w16cid:durableId="6061503">
    <w:abstractNumId w:val="4"/>
  </w:num>
  <w:num w:numId="5" w16cid:durableId="675496532">
    <w:abstractNumId w:val="6"/>
  </w:num>
  <w:num w:numId="6" w16cid:durableId="2106920524">
    <w:abstractNumId w:val="2"/>
  </w:num>
  <w:num w:numId="7" w16cid:durableId="1893228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40F"/>
    <w:rsid w:val="0026040F"/>
    <w:rsid w:val="002F56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67FB6"/>
  <w15:chartTrackingRefBased/>
  <w15:docId w15:val="{E6611EE4-20F7-4000-A3AE-523FBF99B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604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604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6040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6040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6040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6040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6040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6040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6040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40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26040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26040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26040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26040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26040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6040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6040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6040F"/>
    <w:rPr>
      <w:rFonts w:eastAsiaTheme="majorEastAsia" w:cstheme="majorBidi"/>
      <w:color w:val="272727" w:themeColor="text1" w:themeTint="D8"/>
    </w:rPr>
  </w:style>
  <w:style w:type="paragraph" w:styleId="Ttulo">
    <w:name w:val="Title"/>
    <w:basedOn w:val="Normal"/>
    <w:next w:val="Normal"/>
    <w:link w:val="TtuloCar"/>
    <w:uiPriority w:val="10"/>
    <w:qFormat/>
    <w:rsid w:val="00260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6040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6040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6040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6040F"/>
    <w:pPr>
      <w:spacing w:before="160"/>
      <w:jc w:val="center"/>
    </w:pPr>
    <w:rPr>
      <w:i/>
      <w:iCs/>
      <w:color w:val="404040" w:themeColor="text1" w:themeTint="BF"/>
    </w:rPr>
  </w:style>
  <w:style w:type="character" w:customStyle="1" w:styleId="CitaCar">
    <w:name w:val="Cita Car"/>
    <w:basedOn w:val="Fuentedeprrafopredeter"/>
    <w:link w:val="Cita"/>
    <w:uiPriority w:val="29"/>
    <w:rsid w:val="0026040F"/>
    <w:rPr>
      <w:i/>
      <w:iCs/>
      <w:color w:val="404040" w:themeColor="text1" w:themeTint="BF"/>
    </w:rPr>
  </w:style>
  <w:style w:type="paragraph" w:styleId="Prrafodelista">
    <w:name w:val="List Paragraph"/>
    <w:basedOn w:val="Normal"/>
    <w:uiPriority w:val="34"/>
    <w:qFormat/>
    <w:rsid w:val="0026040F"/>
    <w:pPr>
      <w:ind w:left="720"/>
      <w:contextualSpacing/>
    </w:pPr>
  </w:style>
  <w:style w:type="character" w:styleId="nfasisintenso">
    <w:name w:val="Intense Emphasis"/>
    <w:basedOn w:val="Fuentedeprrafopredeter"/>
    <w:uiPriority w:val="21"/>
    <w:qFormat/>
    <w:rsid w:val="0026040F"/>
    <w:rPr>
      <w:i/>
      <w:iCs/>
      <w:color w:val="2F5496" w:themeColor="accent1" w:themeShade="BF"/>
    </w:rPr>
  </w:style>
  <w:style w:type="paragraph" w:styleId="Citadestacada">
    <w:name w:val="Intense Quote"/>
    <w:basedOn w:val="Normal"/>
    <w:next w:val="Normal"/>
    <w:link w:val="CitadestacadaCar"/>
    <w:uiPriority w:val="30"/>
    <w:qFormat/>
    <w:rsid w:val="002604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6040F"/>
    <w:rPr>
      <w:i/>
      <w:iCs/>
      <w:color w:val="2F5496" w:themeColor="accent1" w:themeShade="BF"/>
    </w:rPr>
  </w:style>
  <w:style w:type="character" w:styleId="Referenciaintensa">
    <w:name w:val="Intense Reference"/>
    <w:basedOn w:val="Fuentedeprrafopredeter"/>
    <w:uiPriority w:val="32"/>
    <w:qFormat/>
    <w:rsid w:val="0026040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982</Words>
  <Characters>5405</Characters>
  <Application>Microsoft Office Word</Application>
  <DocSecurity>0</DocSecurity>
  <Lines>45</Lines>
  <Paragraphs>12</Paragraphs>
  <ScaleCrop>false</ScaleCrop>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DOCENTE</dc:creator>
  <cp:keywords/>
  <dc:description/>
  <cp:lastModifiedBy>DOCENTE</cp:lastModifiedBy>
  <cp:revision>1</cp:revision>
  <dcterms:created xsi:type="dcterms:W3CDTF">2026-04-09T15:05:00Z</dcterms:created>
  <dcterms:modified xsi:type="dcterms:W3CDTF">2026-04-09T15:15:00Z</dcterms:modified>
</cp:coreProperties>
</file>